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4A" w:rsidRPr="004A664A" w:rsidRDefault="004A664A" w:rsidP="004A664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C19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A664A">
        <w:rPr>
          <w:rFonts w:ascii="Times New Roman" w:hAnsi="Times New Roman" w:cs="Times New Roman"/>
          <w:b/>
          <w:sz w:val="28"/>
          <w:szCs w:val="28"/>
        </w:rPr>
        <w:t>1 ученик</w:t>
      </w:r>
    </w:p>
    <w:p w:rsidR="004A664A" w:rsidRPr="004A664A" w:rsidRDefault="004A664A" w:rsidP="004A664A">
      <w:pPr>
        <w:jc w:val="both"/>
        <w:rPr>
          <w:rFonts w:ascii="Times New Roman" w:hAnsi="Times New Roman" w:cs="Times New Roman"/>
          <w:sz w:val="28"/>
          <w:szCs w:val="28"/>
        </w:rPr>
      </w:pPr>
      <w:r w:rsidRPr="009C19A6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4A664A">
        <w:rPr>
          <w:rFonts w:ascii="Times New Roman" w:hAnsi="Times New Roman" w:cs="Times New Roman"/>
          <w:sz w:val="28"/>
          <w:szCs w:val="28"/>
        </w:rPr>
        <w:t>Чаще всего знаками различия были не покрой и вид одежды, а ее</w:t>
      </w:r>
      <w:r w:rsidRPr="004A664A">
        <w:rPr>
          <w:rFonts w:ascii="Times New Roman" w:hAnsi="Times New Roman" w:cs="Times New Roman"/>
          <w:sz w:val="28"/>
          <w:szCs w:val="28"/>
        </w:rPr>
        <w:br/>
        <w:t>цветность, количество декора (вышитых и вытканных узоров, применение</w:t>
      </w:r>
      <w:r w:rsidRPr="004A664A">
        <w:rPr>
          <w:rFonts w:ascii="Times New Roman" w:hAnsi="Times New Roman" w:cs="Times New Roman"/>
          <w:sz w:val="28"/>
          <w:szCs w:val="28"/>
        </w:rPr>
        <w:br/>
        <w:t>шелковых, золотых, серебряных ниток). Самой нарядной была одежда из</w:t>
      </w:r>
      <w:r w:rsidRPr="004A664A">
        <w:rPr>
          <w:rFonts w:ascii="Times New Roman" w:hAnsi="Times New Roman" w:cs="Times New Roman"/>
          <w:sz w:val="28"/>
          <w:szCs w:val="28"/>
        </w:rPr>
        <w:br/>
        <w:t>красной ткани. Понятия "красный" и "красивый" были в народном</w:t>
      </w:r>
      <w:r w:rsidRPr="004A664A">
        <w:rPr>
          <w:rFonts w:ascii="Times New Roman" w:hAnsi="Times New Roman" w:cs="Times New Roman"/>
          <w:sz w:val="28"/>
          <w:szCs w:val="28"/>
        </w:rPr>
        <w:br/>
        <w:t>представлении однозначны.</w:t>
      </w:r>
    </w:p>
    <w:p w:rsidR="004A664A" w:rsidRPr="004A664A" w:rsidRDefault="004A664A" w:rsidP="004A664A">
      <w:pPr>
        <w:rPr>
          <w:rFonts w:ascii="Times New Roman" w:hAnsi="Times New Roman" w:cs="Times New Roman"/>
          <w:b/>
          <w:sz w:val="28"/>
          <w:szCs w:val="28"/>
        </w:rPr>
      </w:pPr>
      <w:r w:rsidRPr="004A664A">
        <w:rPr>
          <w:rFonts w:ascii="Times New Roman" w:hAnsi="Times New Roman" w:cs="Times New Roman"/>
          <w:b/>
          <w:sz w:val="28"/>
          <w:szCs w:val="28"/>
        </w:rPr>
        <w:t>2 ученик</w:t>
      </w:r>
    </w:p>
    <w:p w:rsidR="004A664A" w:rsidRPr="004A664A" w:rsidRDefault="004A664A" w:rsidP="004A664A">
      <w:pPr>
        <w:rPr>
          <w:rFonts w:ascii="Times New Roman" w:hAnsi="Times New Roman" w:cs="Times New Roman"/>
          <w:sz w:val="28"/>
          <w:szCs w:val="28"/>
        </w:rPr>
      </w:pPr>
      <w:r w:rsidRPr="004A664A">
        <w:rPr>
          <w:rFonts w:ascii="Times New Roman" w:hAnsi="Times New Roman" w:cs="Times New Roman"/>
          <w:sz w:val="28"/>
          <w:szCs w:val="28"/>
        </w:rPr>
        <w:t>Мужской костюм.</w:t>
      </w:r>
    </w:p>
    <w:p w:rsidR="004A664A" w:rsidRPr="004A664A" w:rsidRDefault="004A664A" w:rsidP="004A664A">
      <w:pPr>
        <w:jc w:val="both"/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</w:pPr>
      <w:r w:rsidRPr="004A664A">
        <w:rPr>
          <w:rStyle w:val="0pt"/>
          <w:rFonts w:eastAsiaTheme="minorHAnsi"/>
          <w:color w:val="auto"/>
          <w:sz w:val="28"/>
          <w:szCs w:val="28"/>
        </w:rPr>
        <w:t xml:space="preserve">   Он состоял из рубахи</w:t>
      </w:r>
      <w:r w:rsidRPr="004A664A">
        <w:rPr>
          <w:rStyle w:val="75pt0pt"/>
          <w:rFonts w:eastAsiaTheme="minorHAnsi"/>
          <w:color w:val="auto"/>
          <w:sz w:val="28"/>
          <w:szCs w:val="28"/>
        </w:rPr>
        <w:t xml:space="preserve"> </w:t>
      </w:r>
      <w:r w:rsidRPr="004A664A">
        <w:rPr>
          <w:rStyle w:val="0pt"/>
          <w:rFonts w:eastAsiaTheme="minorHAnsi"/>
          <w:color w:val="auto"/>
          <w:sz w:val="28"/>
          <w:szCs w:val="28"/>
        </w:rPr>
        <w:t>- косоворотки</w:t>
      </w:r>
      <w:r w:rsidRPr="004A664A">
        <w:rPr>
          <w:rStyle w:val="75pt0pt"/>
          <w:rFonts w:eastAsiaTheme="minorHAnsi"/>
          <w:color w:val="auto"/>
          <w:sz w:val="28"/>
          <w:szCs w:val="28"/>
        </w:rPr>
        <w:t xml:space="preserve"> </w:t>
      </w:r>
      <w:r w:rsidRPr="004A664A">
        <w:rPr>
          <w:rStyle w:val="0pt"/>
          <w:rFonts w:eastAsiaTheme="minorHAnsi"/>
          <w:color w:val="auto"/>
          <w:sz w:val="28"/>
          <w:szCs w:val="28"/>
        </w:rPr>
        <w:t>с невысокой стойкой или без нее и</w:t>
      </w:r>
      <w:r w:rsidRPr="004A664A">
        <w:rPr>
          <w:rStyle w:val="0pt"/>
          <w:rFonts w:eastAsiaTheme="minorHAnsi"/>
          <w:color w:val="auto"/>
          <w:sz w:val="28"/>
          <w:szCs w:val="28"/>
        </w:rPr>
        <w:br/>
        <w:t>нешироких штанов из холста. Рубаху носили поверх штанов и подпоясывали ремнем или длинным кушаком.</w:t>
      </w:r>
      <w:r w:rsidRPr="004A664A">
        <w:rPr>
          <w:rFonts w:ascii="Times New Roman" w:hAnsi="Times New Roman" w:cs="Times New Roman"/>
          <w:sz w:val="28"/>
          <w:szCs w:val="28"/>
        </w:rPr>
        <w:t xml:space="preserve"> Рубаха</w:t>
      </w:r>
      <w:r w:rsidRPr="004A664A">
        <w:rPr>
          <w:rStyle w:val="0pt"/>
          <w:rFonts w:eastAsiaTheme="minorHAnsi"/>
          <w:color w:val="auto"/>
          <w:sz w:val="28"/>
          <w:szCs w:val="28"/>
        </w:rPr>
        <w:t xml:space="preserve">  всегда украшалась вышитыми или ткаными узорами, которые располагались по краю рукавов и на плечах, у застежки и </w:t>
      </w:r>
      <w:r w:rsidRPr="004A664A">
        <w:rPr>
          <w:rStyle w:val="0pt"/>
          <w:rFonts w:eastAsia="Dotum"/>
          <w:color w:val="auto"/>
          <w:sz w:val="28"/>
          <w:szCs w:val="28"/>
        </w:rPr>
        <w:t xml:space="preserve">вокруг ворота, по </w:t>
      </w:r>
      <w:r w:rsidRPr="004A664A">
        <w:rPr>
          <w:rStyle w:val="0pt"/>
          <w:rFonts w:eastAsiaTheme="minorHAnsi"/>
          <w:color w:val="auto"/>
          <w:sz w:val="28"/>
          <w:szCs w:val="28"/>
        </w:rPr>
        <w:t>подолу.</w:t>
      </w:r>
      <w:r w:rsidRPr="004A664A">
        <w:rPr>
          <w:rStyle w:val="0pt"/>
          <w:rFonts w:eastAsiaTheme="minorHAnsi"/>
          <w:color w:val="auto"/>
          <w:sz w:val="28"/>
          <w:szCs w:val="28"/>
        </w:rPr>
        <w:tab/>
        <w:t>Вышивка с</w:t>
      </w:r>
      <w:r w:rsidRPr="004A664A">
        <w:rPr>
          <w:rStyle w:val="0pt"/>
          <w:rFonts w:eastAsia="Dotum"/>
          <w:color w:val="auto"/>
          <w:sz w:val="28"/>
          <w:szCs w:val="28"/>
        </w:rPr>
        <w:t xml:space="preserve">очеталась со вставками из ткани </w:t>
      </w:r>
      <w:r w:rsidRPr="004A664A">
        <w:rPr>
          <w:rStyle w:val="0pt"/>
          <w:rFonts w:eastAsiaTheme="minorHAnsi"/>
          <w:color w:val="auto"/>
          <w:sz w:val="28"/>
          <w:szCs w:val="28"/>
        </w:rPr>
        <w:t>друг</w:t>
      </w:r>
      <w:r w:rsidRPr="004A664A">
        <w:rPr>
          <w:rStyle w:val="0pt"/>
          <w:rFonts w:eastAsia="Dotum"/>
          <w:color w:val="auto"/>
          <w:sz w:val="28"/>
          <w:szCs w:val="28"/>
        </w:rPr>
        <w:t xml:space="preserve">ого цвета, расположение которых </w:t>
      </w:r>
      <w:r w:rsidRPr="004A664A">
        <w:rPr>
          <w:rStyle w:val="0pt"/>
          <w:rFonts w:eastAsiaTheme="minorHAnsi"/>
          <w:color w:val="auto"/>
          <w:sz w:val="28"/>
          <w:szCs w:val="28"/>
        </w:rPr>
        <w:t>подчеркивало конструкцию рубахи.</w:t>
      </w:r>
    </w:p>
    <w:p w:rsidR="004A664A" w:rsidRPr="004A664A" w:rsidRDefault="004A664A" w:rsidP="004A664A">
      <w:pPr>
        <w:jc w:val="both"/>
        <w:rPr>
          <w:rStyle w:val="0pt"/>
          <w:rFonts w:eastAsiaTheme="minorHAnsi"/>
          <w:color w:val="auto"/>
          <w:sz w:val="28"/>
          <w:szCs w:val="28"/>
        </w:rPr>
      </w:pPr>
      <w:r w:rsidRPr="004A664A">
        <w:rPr>
          <w:rStyle w:val="0pt"/>
          <w:rFonts w:eastAsiaTheme="minorHAnsi"/>
          <w:color w:val="auto"/>
          <w:sz w:val="28"/>
          <w:szCs w:val="28"/>
        </w:rPr>
        <w:t xml:space="preserve">   Мужская обувь - сапоги </w:t>
      </w:r>
      <w:r w:rsidRPr="004A664A">
        <w:rPr>
          <w:rStyle w:val="FranklinGothicHeavy8pt0pt"/>
          <w:rFonts w:ascii="Times New Roman" w:hAnsi="Times New Roman" w:cs="Times New Roman"/>
          <w:color w:val="auto"/>
          <w:sz w:val="28"/>
          <w:szCs w:val="28"/>
        </w:rPr>
        <w:t>или</w:t>
      </w:r>
      <w:r w:rsidRPr="004A664A">
        <w:rPr>
          <w:rStyle w:val="0pt"/>
          <w:rFonts w:eastAsiaTheme="minorHAnsi"/>
          <w:color w:val="auto"/>
          <w:sz w:val="28"/>
          <w:szCs w:val="28"/>
        </w:rPr>
        <w:t xml:space="preserve"> лапти с онучами и оборами.</w:t>
      </w:r>
    </w:p>
    <w:p w:rsidR="004A664A" w:rsidRPr="004A664A" w:rsidRDefault="004A664A" w:rsidP="004A664A">
      <w:pPr>
        <w:rPr>
          <w:rStyle w:val="0pt"/>
          <w:rFonts w:eastAsiaTheme="minorHAnsi"/>
          <w:b/>
          <w:color w:val="auto"/>
          <w:sz w:val="28"/>
          <w:szCs w:val="28"/>
        </w:rPr>
      </w:pPr>
      <w:r w:rsidRPr="004A664A">
        <w:rPr>
          <w:rStyle w:val="0pt"/>
          <w:rFonts w:eastAsiaTheme="minorHAnsi"/>
          <w:b/>
          <w:color w:val="auto"/>
          <w:sz w:val="28"/>
          <w:szCs w:val="28"/>
        </w:rPr>
        <w:t>3 ученик</w:t>
      </w:r>
    </w:p>
    <w:p w:rsidR="004A664A" w:rsidRPr="004A664A" w:rsidRDefault="004A664A" w:rsidP="004A664A">
      <w:pPr>
        <w:rPr>
          <w:rFonts w:ascii="Times New Roman" w:eastAsia="Dotum" w:hAnsi="Times New Roman" w:cs="Times New Roman"/>
          <w:spacing w:val="7"/>
          <w:sz w:val="28"/>
          <w:szCs w:val="28"/>
          <w:shd w:val="clear" w:color="auto" w:fill="FFFFFF"/>
        </w:rPr>
      </w:pPr>
      <w:r w:rsidRPr="004A664A">
        <w:rPr>
          <w:rFonts w:ascii="Times New Roman" w:hAnsi="Times New Roman" w:cs="Times New Roman"/>
          <w:sz w:val="28"/>
          <w:szCs w:val="28"/>
        </w:rPr>
        <w:t>Женский костюм.</w:t>
      </w:r>
    </w:p>
    <w:p w:rsidR="0037183D" w:rsidRDefault="004A664A" w:rsidP="004A664A">
      <w:pPr>
        <w:rPr>
          <w:rFonts w:ascii="Times New Roman" w:hAnsi="Times New Roman" w:cs="Times New Roman"/>
          <w:sz w:val="28"/>
          <w:szCs w:val="28"/>
        </w:rPr>
      </w:pPr>
      <w:r w:rsidRPr="004A664A">
        <w:rPr>
          <w:rFonts w:ascii="Times New Roman" w:hAnsi="Times New Roman" w:cs="Times New Roman"/>
          <w:sz w:val="28"/>
          <w:szCs w:val="28"/>
        </w:rPr>
        <w:t xml:space="preserve">   Женский народный костюм был многослоен. Его основными элементами были рубаха, передник, или </w:t>
      </w:r>
      <w:proofErr w:type="spellStart"/>
      <w:r w:rsidRPr="004A664A">
        <w:rPr>
          <w:rFonts w:ascii="Times New Roman" w:hAnsi="Times New Roman" w:cs="Times New Roman"/>
          <w:sz w:val="28"/>
          <w:szCs w:val="28"/>
        </w:rPr>
        <w:t>завеска</w:t>
      </w:r>
      <w:proofErr w:type="spellEnd"/>
      <w:r w:rsidRPr="004A664A">
        <w:rPr>
          <w:rFonts w:ascii="Times New Roman" w:hAnsi="Times New Roman" w:cs="Times New Roman"/>
          <w:sz w:val="28"/>
          <w:szCs w:val="28"/>
        </w:rPr>
        <w:t xml:space="preserve">, сарафан, понева, нагрудник, </w:t>
      </w:r>
      <w:proofErr w:type="spellStart"/>
      <w:r w:rsidRPr="004A664A">
        <w:rPr>
          <w:rFonts w:ascii="Times New Roman" w:hAnsi="Times New Roman" w:cs="Times New Roman"/>
          <w:sz w:val="28"/>
          <w:szCs w:val="28"/>
        </w:rPr>
        <w:t>шушпан</w:t>
      </w:r>
      <w:proofErr w:type="spellEnd"/>
      <w:r w:rsidRPr="004A664A">
        <w:rPr>
          <w:rFonts w:ascii="Times New Roman" w:hAnsi="Times New Roman" w:cs="Times New Roman"/>
          <w:sz w:val="28"/>
          <w:szCs w:val="28"/>
        </w:rPr>
        <w:t>. Самой декоративной и богато украшенной частью русского женского костюма был передник. Он был орнаментирован вышивкой, ткаными узорами, цветными отделочными вставками, шелковыми узорными</w:t>
      </w:r>
      <w:r w:rsidRPr="004A664A">
        <w:rPr>
          <w:rFonts w:ascii="Times New Roman" w:hAnsi="Times New Roman" w:cs="Times New Roman"/>
          <w:sz w:val="28"/>
          <w:szCs w:val="28"/>
        </w:rPr>
        <w:br/>
        <w:t>лентами. Край передника оформлялся зубцами, белым и цветным кружевом,</w:t>
      </w:r>
      <w:r w:rsidRPr="004A664A">
        <w:rPr>
          <w:rFonts w:ascii="Times New Roman" w:hAnsi="Times New Roman" w:cs="Times New Roman"/>
          <w:sz w:val="28"/>
          <w:szCs w:val="28"/>
        </w:rPr>
        <w:br/>
        <w:t>бахромой из шелковых или шерстяных ниток, оборкой разной ширины.</w:t>
      </w:r>
    </w:p>
    <w:p w:rsidR="004A664A" w:rsidRPr="004A664A" w:rsidRDefault="004A664A" w:rsidP="004A66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A664A">
        <w:rPr>
          <w:rFonts w:ascii="Times New Roman" w:hAnsi="Times New Roman" w:cs="Times New Roman"/>
          <w:b/>
          <w:sz w:val="28"/>
          <w:szCs w:val="28"/>
        </w:rPr>
        <w:t>4 ученик</w:t>
      </w:r>
    </w:p>
    <w:p w:rsidR="005F76C5" w:rsidRDefault="004A664A" w:rsidP="004A66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Основу русского костюма </w:t>
      </w:r>
      <w:r w:rsidRPr="007B3AAA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4A664A">
        <w:rPr>
          <w:rFonts w:ascii="Times New Roman" w:hAnsi="Times New Roman" w:cs="Times New Roman"/>
          <w:b/>
          <w:sz w:val="28"/>
          <w:szCs w:val="28"/>
        </w:rPr>
        <w:t>понева</w:t>
      </w:r>
      <w:r w:rsidRPr="007B3AAA">
        <w:rPr>
          <w:rFonts w:ascii="Times New Roman" w:hAnsi="Times New Roman" w:cs="Times New Roman"/>
          <w:sz w:val="28"/>
          <w:szCs w:val="28"/>
        </w:rPr>
        <w:t xml:space="preserve"> – домотканая клетчатая юбка. Она укреплялась на талии. Полы ее не сходятся, и в просвете видна рубаха. Позднее прореху стали закрывать полотнищем другой материи – прошвой. Праздничная понева богато украшалась вышивкой, узорчатой тесьмой, вставками из кумача, кружевом, блестками. Часто поверх поневы и передника надевали нагрудник. Он отделывался тканью или плетеной тесьмой по горловине, борту и низу изделия.</w:t>
      </w:r>
    </w:p>
    <w:p w:rsidR="005F76C5" w:rsidRDefault="005F76C5" w:rsidP="004A66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Одежда современная разнообразна. Чаще всего в начале 20 века девушки и женщины отдавали предпочтение юбкам и платьям, что подчеркивало их женственность. </w:t>
      </w:r>
    </w:p>
    <w:p w:rsidR="005F76C5" w:rsidRDefault="005F76C5" w:rsidP="004A66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вносит свои коррективы. Современный мир очень разносторонен и неустойчив в выборе одежды. Женщины предпочли платьям и юбкам брюки. </w:t>
      </w:r>
    </w:p>
    <w:p w:rsidR="005F76C5" w:rsidRPr="00B250CD" w:rsidRDefault="005F76C5" w:rsidP="004A664A">
      <w:pPr>
        <w:rPr>
          <w:rFonts w:ascii="Times New Roman" w:hAnsi="Times New Roman" w:cs="Times New Roman"/>
          <w:b/>
          <w:sz w:val="28"/>
          <w:szCs w:val="28"/>
        </w:rPr>
      </w:pPr>
      <w:r w:rsidRPr="00B250CD">
        <w:rPr>
          <w:rFonts w:ascii="Times New Roman" w:hAnsi="Times New Roman" w:cs="Times New Roman"/>
          <w:b/>
          <w:sz w:val="28"/>
          <w:szCs w:val="28"/>
        </w:rPr>
        <w:t xml:space="preserve">Из истории брюк: </w:t>
      </w:r>
    </w:p>
    <w:p w:rsidR="00C60EF0" w:rsidRPr="00B250CD" w:rsidRDefault="00C60EF0" w:rsidP="004A664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5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женщины начали работать на производстве во время Первой и Второй мировых войн, стало необходимо носить брюки и комбинезоны.</w:t>
      </w:r>
    </w:p>
    <w:p w:rsidR="00C60EF0" w:rsidRPr="00B250CD" w:rsidRDefault="00C60EF0" w:rsidP="004A664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5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Хиппи-революция 1970-х стала переломным моментом в истории женских брюк: тогда женщины впервые стали носить на публике и шорты, и джинсы, и брюки.</w:t>
      </w:r>
    </w:p>
    <w:p w:rsidR="00C60EF0" w:rsidRPr="00B250CD" w:rsidRDefault="00C60EF0" w:rsidP="004A664A">
      <w:pPr>
        <w:rPr>
          <w:rFonts w:ascii="Times New Roman" w:hAnsi="Times New Roman" w:cs="Times New Roman"/>
          <w:sz w:val="28"/>
          <w:szCs w:val="28"/>
        </w:rPr>
      </w:pPr>
      <w:r w:rsidRPr="00B25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брюки — это элемент </w:t>
      </w:r>
      <w:proofErr w:type="gramStart"/>
      <w:r w:rsidRPr="00B25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гардероба</w:t>
      </w:r>
      <w:proofErr w:type="gramEnd"/>
      <w:r w:rsidRPr="00B25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для мужчин, так и для женщин, их можно носить как в личных, так и в общественных местах.</w:t>
      </w:r>
      <w:bookmarkStart w:id="0" w:name="_GoBack"/>
      <w:bookmarkEnd w:id="0"/>
    </w:p>
    <w:sectPr w:rsidR="00C60EF0" w:rsidRPr="00B2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54B"/>
    <w:rsid w:val="0037183D"/>
    <w:rsid w:val="004A664A"/>
    <w:rsid w:val="005F76C5"/>
    <w:rsid w:val="00B250CD"/>
    <w:rsid w:val="00BC154B"/>
    <w:rsid w:val="00C6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pt">
    <w:name w:val="Основной текст + Интервал 0 pt"/>
    <w:basedOn w:val="a0"/>
    <w:rsid w:val="004A66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5pt0pt">
    <w:name w:val="Основной текст + 7;5 pt;Полужирный;Интервал 0 pt"/>
    <w:basedOn w:val="a0"/>
    <w:rsid w:val="004A66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FranklinGothicHeavy8pt0pt">
    <w:name w:val="Основной текст + Franklin Gothic Heavy;8 pt;Курсив;Интервал 0 pt"/>
    <w:basedOn w:val="a0"/>
    <w:rsid w:val="004A664A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pt">
    <w:name w:val="Основной текст + Интервал 0 pt"/>
    <w:basedOn w:val="a0"/>
    <w:rsid w:val="004A66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5pt0pt">
    <w:name w:val="Основной текст + 7;5 pt;Полужирный;Интервал 0 pt"/>
    <w:basedOn w:val="a0"/>
    <w:rsid w:val="004A66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FranklinGothicHeavy8pt0pt">
    <w:name w:val="Основной текст + Franklin Gothic Heavy;8 pt;Курсив;Интервал 0 pt"/>
    <w:basedOn w:val="a0"/>
    <w:rsid w:val="004A664A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</dc:creator>
  <cp:keywords/>
  <dc:description/>
  <cp:lastModifiedBy>оОо</cp:lastModifiedBy>
  <cp:revision>5</cp:revision>
  <dcterms:created xsi:type="dcterms:W3CDTF">2023-12-05T15:26:00Z</dcterms:created>
  <dcterms:modified xsi:type="dcterms:W3CDTF">2023-12-17T10:23:00Z</dcterms:modified>
</cp:coreProperties>
</file>